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8"/>
        <w:gridCol w:w="3614"/>
        <w:gridCol w:w="1279"/>
        <w:gridCol w:w="1279"/>
        <w:gridCol w:w="1273"/>
      </w:tblGrid>
      <w:tr w:rsidR="00AE6040" w:rsidRPr="00AE6040" w:rsidTr="00152821">
        <w:trPr>
          <w:trHeight w:val="415"/>
        </w:trPr>
        <w:tc>
          <w:tcPr>
            <w:tcW w:w="7809" w:type="dxa"/>
            <w:gridSpan w:val="4"/>
            <w:shd w:val="clear" w:color="auto" w:fill="DEEAF6" w:themeFill="accent1" w:themeFillTint="33"/>
            <w:vAlign w:val="center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OSNOVNA ŠKOLA:</w:t>
            </w:r>
          </w:p>
        </w:tc>
        <w:tc>
          <w:tcPr>
            <w:tcW w:w="1273" w:type="dxa"/>
            <w:shd w:val="clear" w:color="auto" w:fill="DEEAF6" w:themeFill="accent1" w:themeFillTint="33"/>
            <w:vAlign w:val="center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AE6040" w:rsidRPr="00AE6040" w:rsidTr="0019249F">
        <w:trPr>
          <w:trHeight w:val="559"/>
        </w:trPr>
        <w:tc>
          <w:tcPr>
            <w:tcW w:w="6530" w:type="dxa"/>
            <w:gridSpan w:val="3"/>
            <w:shd w:val="clear" w:color="auto" w:fill="DEEAF6" w:themeFill="accent1" w:themeFillTint="33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9" w:type="dxa"/>
            <w:shd w:val="clear" w:color="auto" w:fill="DEEAF6" w:themeFill="accent1" w:themeFillTint="33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3" w:type="dxa"/>
            <w:shd w:val="clear" w:color="auto" w:fill="DEEAF6" w:themeFill="accent1" w:themeFillTint="33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19249F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EA76F9">
              <w:rPr>
                <w:rFonts w:ascii="Calibri" w:eastAsia="Calibri" w:hAnsi="Calibri" w:cs="Times New Roman"/>
                <w:sz w:val="20"/>
                <w:szCs w:val="20"/>
              </w:rPr>
              <w:t>40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</w:tr>
      <w:tr w:rsidR="00AE6040" w:rsidRPr="00AE6040" w:rsidTr="00152821">
        <w:trPr>
          <w:trHeight w:val="384"/>
        </w:trPr>
        <w:tc>
          <w:tcPr>
            <w:tcW w:w="9082" w:type="dxa"/>
            <w:gridSpan w:val="5"/>
            <w:vAlign w:val="center"/>
          </w:tcPr>
          <w:p w:rsidR="00AE6040" w:rsidRPr="00AE6040" w:rsidRDefault="00AE6040" w:rsidP="00AE6040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AE6040" w:rsidRPr="00AE6040" w:rsidTr="00152821">
        <w:trPr>
          <w:trHeight w:val="405"/>
        </w:trPr>
        <w:tc>
          <w:tcPr>
            <w:tcW w:w="9082" w:type="dxa"/>
            <w:gridSpan w:val="5"/>
            <w:vAlign w:val="center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AE6040">
              <w:rPr>
                <w:rFonts w:ascii="Calibri" w:eastAsia="Calibri" w:hAnsi="Calibri" w:cs="Times New Roman"/>
                <w:b/>
                <w:sz w:val="20"/>
                <w:szCs w:val="20"/>
              </w:rPr>
              <w:t>Brojevi od 1 do 5, uspoređivanje brojeva do 5, brojevna crta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 xml:space="preserve"> – ponavljanje i vježbanje</w:t>
            </w:r>
          </w:p>
        </w:tc>
      </w:tr>
      <w:tr w:rsidR="00AE6040" w:rsidRPr="00AE6040" w:rsidTr="00152821">
        <w:trPr>
          <w:trHeight w:val="410"/>
        </w:trPr>
        <w:tc>
          <w:tcPr>
            <w:tcW w:w="9082" w:type="dxa"/>
            <w:gridSpan w:val="5"/>
            <w:vAlign w:val="center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CILJ SATA: ponoviti čitanje i zapisivanje brojeva od 1 do 5 brojevima i brojevnim riječima, odrediti odnose među brojevima: zapisivati zadani odnos znamenkama i znakovima =, &lt;, &gt;, ponoviti pojam brojevne crte i odrediti mjesto broja na njoj</w:t>
            </w:r>
          </w:p>
        </w:tc>
      </w:tr>
      <w:tr w:rsidR="00AE6040" w:rsidRPr="00AE6040" w:rsidTr="00152821">
        <w:trPr>
          <w:trHeight w:val="389"/>
        </w:trPr>
        <w:tc>
          <w:tcPr>
            <w:tcW w:w="9082" w:type="dxa"/>
            <w:gridSpan w:val="5"/>
            <w:vAlign w:val="center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 xml:space="preserve">ISHODI UČENJA: Učenik određuje odnos među količinama riječima: </w:t>
            </w:r>
            <w:r w:rsidRPr="00AE6040">
              <w:rPr>
                <w:rFonts w:ascii="Calibri" w:eastAsia="Calibri" w:hAnsi="Calibri" w:cs="Times New Roman"/>
                <w:i/>
                <w:sz w:val="20"/>
                <w:szCs w:val="20"/>
              </w:rPr>
              <w:t>više – manje – jednako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 xml:space="preserve">. Određuje odnos među brojevima riječima: </w:t>
            </w:r>
            <w:r w:rsidRPr="00AE6040">
              <w:rPr>
                <w:rFonts w:ascii="Calibri" w:eastAsia="Calibri" w:hAnsi="Calibri" w:cs="Times New Roman"/>
                <w:i/>
                <w:sz w:val="20"/>
                <w:szCs w:val="20"/>
              </w:rPr>
              <w:t>veći – manji – jednak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. Uspoređuje brojeve matematičkim znakovima &gt;, &lt; i = (</w:t>
            </w:r>
            <w:r w:rsidRPr="00AE6040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A.1.2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 xml:space="preserve">.). Učenik se koristi brojevnom crtom, koristi se pojmovima </w:t>
            </w:r>
            <w:r w:rsidRPr="00AE6040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ispred 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i</w:t>
            </w:r>
            <w:r w:rsidRPr="00AE6040">
              <w:rPr>
                <w:rFonts w:ascii="Calibri" w:eastAsia="Calibri" w:hAnsi="Calibri" w:cs="Times New Roman"/>
                <w:i/>
                <w:sz w:val="20"/>
                <w:szCs w:val="20"/>
              </w:rPr>
              <w:t xml:space="preserve"> iza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, određuje mjesto broja i redoslijed brojeva na brojevnoj crti, prikazuje količine s pomoću brojevne crte (</w:t>
            </w:r>
            <w:r w:rsidRPr="00AE6040">
              <w:rPr>
                <w:rFonts w:ascii="Calibri" w:eastAsia="Calibri" w:hAnsi="Calibri" w:cs="Times New Roman"/>
                <w:i/>
                <w:sz w:val="20"/>
                <w:szCs w:val="20"/>
              </w:rPr>
              <w:t>Algebra i funkcije – B.1.1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.). Učenik povezuje količinu i broj, broji od 1 do 5, objašnjava razliku između vrijednosti znamenaka i vrijednosti brojeva, određuje količinu i prikazuje ju brojem (</w:t>
            </w:r>
            <w:r w:rsidRPr="00AE6040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A.1.1</w:t>
            </w: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.).</w:t>
            </w:r>
          </w:p>
        </w:tc>
      </w:tr>
      <w:tr w:rsidR="00AE6040" w:rsidRPr="00AE6040" w:rsidTr="00152821">
        <w:trPr>
          <w:trHeight w:val="407"/>
        </w:trPr>
        <w:tc>
          <w:tcPr>
            <w:tcW w:w="9082" w:type="dxa"/>
            <w:gridSpan w:val="5"/>
            <w:vAlign w:val="center"/>
          </w:tcPr>
          <w:p w:rsidR="00AE6040" w:rsidRPr="00AE6040" w:rsidRDefault="00AE6040" w:rsidP="00AE6040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6040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AE6040" w:rsidRPr="00AE6040" w:rsidTr="00152821">
        <w:trPr>
          <w:trHeight w:val="141"/>
        </w:trPr>
        <w:tc>
          <w:tcPr>
            <w:tcW w:w="1638" w:type="dxa"/>
            <w:vAlign w:val="center"/>
          </w:tcPr>
          <w:p w:rsidR="00AE6040" w:rsidRPr="00AE6040" w:rsidRDefault="00AE6040" w:rsidP="00AE604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14" w:type="dxa"/>
            <w:vAlign w:val="center"/>
          </w:tcPr>
          <w:p w:rsidR="00AE6040" w:rsidRPr="00AE6040" w:rsidRDefault="00AE6040" w:rsidP="00AE604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9" w:type="dxa"/>
            <w:vAlign w:val="center"/>
          </w:tcPr>
          <w:p w:rsidR="00AE6040" w:rsidRPr="00AE6040" w:rsidRDefault="00AE6040" w:rsidP="00AE604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9" w:type="dxa"/>
            <w:vAlign w:val="center"/>
          </w:tcPr>
          <w:p w:rsidR="00AE6040" w:rsidRPr="00AE6040" w:rsidRDefault="00AE6040" w:rsidP="00AE604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19249F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3" w:type="dxa"/>
            <w:vAlign w:val="center"/>
          </w:tcPr>
          <w:p w:rsidR="00AE6040" w:rsidRPr="00AE6040" w:rsidRDefault="00AE6040" w:rsidP="00AE6040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AE6040" w:rsidRPr="00AE6040" w:rsidTr="00152821">
        <w:trPr>
          <w:trHeight w:val="141"/>
        </w:trPr>
        <w:tc>
          <w:tcPr>
            <w:tcW w:w="1638" w:type="dxa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1. Uvodni dio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b) Ponavljanje i vježbanje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14" w:type="dxa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Igramo igru </w:t>
            </w:r>
            <w:r w:rsidRPr="00AE6040">
              <w:rPr>
                <w:rFonts w:ascii="Calibri" w:eastAsia="Calibri" w:hAnsi="Calibri" w:cs="Times New Roman"/>
                <w:i/>
                <w:sz w:val="18"/>
                <w:szCs w:val="18"/>
              </w:rPr>
              <w:t>vrući krumpir.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Svaki učenik dobiva karticu na kojoj je jedan broj (od 1 do 5) zapisan brojevnom riječju, brojkom ili prikazan skupom elemenata. Svi učenici sjedaju u krug, ispred sebe stavljaju svoju karticu te im dajemo lopticu koja predstavlja vrući krumpir. Objašnjavamo učenicima da predmet trebaju primiti u ruke i zatim ga proslijediti učeniku s desne strane. Igra počinje kad započne glazba. Učenik koji drži lopticu u trenutku kad glazba stane ispada iz igre i pokazuje što je na njegovoj kartici. S njim moraju izići i svi ostali učenici koji imaju poveznicu s njegovom karticom, npr. ako je ispao učenik koji ima brojevnu riječ PET, trebaju izići iz igre i učenici koji na kartici imaju skup od pet članova ili brojku 5. Igra se igra dok ne dobijemo pobjednički broj.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Zatim od učenika na čijim je karticama ispisana brojka, tražimo da formiraju brojevnu crtu. S učenicima ponavljamo što je brojevna crta i kakav razmak moraju imati brojevi. Učenici koji imaju brojevne riječi trebaju se pridružiti učenicima s brojkama i pokazati brojevnu riječ. Tražimo od tih učenika da sjednu na svoja mjesta, a ostaju učenici sa skupovima elemenata. Učenike poredamo ispred ploče te zatim uspoređujemo skupove.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Najavljujemo učenicima da ćemo danas ponoviti brojeve od 1 do 5, uspoređivanje brojeva od 1 do 5 te uvježbati koristiti se brojevnom crtom. Naslov zapisujemo na ploču</w:t>
            </w:r>
            <w:r w:rsidRPr="00AE6040">
              <w:rPr>
                <w:rFonts w:ascii="Calibri" w:eastAsia="Calibri" w:hAnsi="Calibri" w:cs="Times New Roman"/>
                <w:i/>
                <w:sz w:val="18"/>
                <w:szCs w:val="18"/>
              </w:rPr>
              <w:t>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Igramo igru </w:t>
            </w:r>
            <w:r w:rsidRPr="00AE6040">
              <w:rPr>
                <w:rFonts w:ascii="Calibri" w:eastAsia="Calibri" w:hAnsi="Calibri" w:cs="Times New Roman"/>
                <w:i/>
                <w:sz w:val="18"/>
                <w:szCs w:val="18"/>
              </w:rPr>
              <w:t>Što ti pišem, pokaži mi</w:t>
            </w: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Igra se provodi u paru. U svakoj klupi jedan je učenik crtač, a drugi pogađa broj. Crtači se </w:t>
            </w: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okrenu prema ploči, a učenici koji pogađaju okrenu leđa ploči. Učiteljica/učitelj crtačima pokazuje broj koji će crtati na leđima učenika koji pogađaju (brojevi od 1 do 5). Učenik koji pogađa ima zatvorene oči, zamišlja broj koji je nacrtan na njegovim leđima te uzima toliko bojica iz pernice. Zatim im kažemo da dignu u zrak bojice. Učenici koji su pogodili o kojemu je  broju riječ postaju crtači, a oni koji nisu uspjeli, ostaju pogađati još jedan krug igre.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Učenici otvaraju bilježnice te zadajemo zadatke na ploči koje učenici individualno rješavaju, a zatim prozivamo učenike da rješenja napišu na ploču te na taj način provjeravamo točnost.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1. zadatak – uspoređivanje brojeva: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1 i 4, 2 i 5, 3 i 3, 4 i 2.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2. zadatak – brojevna crta: učenici trebaju nacrtati brojevnu crtu (na ploči crta učiteljica/učitelj) te upisati brojeve. Broj 3 treba obojiti plavom bojom, a jedan broj veći od 3 zaokružiti, a manji od 3 prekrižiti.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3. zadatak – učenik treba nacrtati skupove od tri i pet elemenata i skup zaokružiti te napisati odgovarajući broj.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zahtijeva od svih učenika da bilježnice donesu na pregled.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Izrađujemo plakate.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Učenike dijelimo u pet skupina. Svaka skupina dobiva A3 papir na kojemu trebaju osmisliti plakat o zadanome broju. Plakat mora sadržavati: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1. dizajniran veliki zadani broj („ukrašen“)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2. nacrtan jedan skup koji sadržava onoliko elemenata koliko ima zadani broj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3. napisanu brojevnu riječ zadanoga broja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4. nacrtanu brojevnu crtu i obojen zadani broj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5. uspoređen broj s nekim brojem i zapisana usporedba matematičkim zapisom.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S učenicima izložimo plakate te provjerimo razinu riješenosti i točnosti zadatka. </w:t>
            </w:r>
          </w:p>
        </w:tc>
        <w:tc>
          <w:tcPr>
            <w:tcW w:w="1279" w:type="dxa"/>
          </w:tcPr>
          <w:p w:rsidR="0019249F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F; S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prilog 1</w:t>
            </w:r>
            <w:r w:rsidR="00EA76F9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19249F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F</w:t>
            </w:r>
            <w:r w:rsidR="0019249F">
              <w:rPr>
                <w:rFonts w:ascii="Calibri" w:eastAsia="Calibri" w:hAnsi="Calibri" w:cs="Times New Roman"/>
                <w:sz w:val="18"/>
                <w:szCs w:val="18"/>
              </w:rPr>
              <w:t>, P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bilježnica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19249F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F, P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19249F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19249F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S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pisanje, razgovor</w:t>
            </w:r>
          </w:p>
        </w:tc>
        <w:tc>
          <w:tcPr>
            <w:tcW w:w="1279" w:type="dxa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GOO (C.1.1.)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OSR (B.2.4., B.1.2.)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GOO (C.1.1.)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OSR (C.1.3.)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:rsidR="00AE6040" w:rsidRPr="00AE6040" w:rsidRDefault="00AE6040" w:rsidP="00AE6040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GOO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(C.1.1.,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C.1.2.)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OSR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(A. 1. 3.,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B.2.4.,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C.1. 3.)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P (A.1.1.)</w:t>
            </w:r>
          </w:p>
        </w:tc>
        <w:tc>
          <w:tcPr>
            <w:tcW w:w="1273" w:type="dxa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Brojevi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(A.1.2.)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Algebra i funkcije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(B.1.1.)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(A.1.2.)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Brojevi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(A.1.2.,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A.1.1.)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Algebra i funkcija</w:t>
            </w:r>
          </w:p>
          <w:p w:rsidR="00AE6040" w:rsidRPr="00AE6040" w:rsidRDefault="0019249F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(</w:t>
            </w:r>
            <w:r w:rsidR="00AE6040" w:rsidRPr="00AE6040">
              <w:rPr>
                <w:rFonts w:ascii="Calibri" w:eastAsia="Calibri" w:hAnsi="Calibri" w:cs="Times New Roman"/>
                <w:sz w:val="18"/>
                <w:szCs w:val="18"/>
              </w:rPr>
              <w:t>B.1.1.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  <w:r w:rsidR="00AE6040"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(A.1.2.,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A.1.1.)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Algebra i funkcije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(B.1.1.)</w:t>
            </w:r>
          </w:p>
        </w:tc>
      </w:tr>
      <w:tr w:rsidR="00AE6040" w:rsidRPr="00AE6040" w:rsidTr="00152821">
        <w:trPr>
          <w:trHeight w:val="3071"/>
        </w:trPr>
        <w:tc>
          <w:tcPr>
            <w:tcW w:w="6530" w:type="dxa"/>
            <w:gridSpan w:val="3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:rsidR="00AE6040" w:rsidRPr="00AE6040" w:rsidRDefault="00AE6040" w:rsidP="00AE6040">
            <w:pPr>
              <w:tabs>
                <w:tab w:val="left" w:pos="675"/>
              </w:tabs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BROJEVI OD 1 DO 5, USPOREĐIVANJE BROJEVA DO 5, BROJEVNA CRTA</w:t>
            </w:r>
          </w:p>
          <w:p w:rsidR="00AE6040" w:rsidRPr="00AE6040" w:rsidRDefault="00AE6040" w:rsidP="00AE6040">
            <w:pPr>
              <w:tabs>
                <w:tab w:val="left" w:pos="67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B05F7A" wp14:editId="244BB80B">
                      <wp:simplePos x="0" y="0"/>
                      <wp:positionH relativeFrom="column">
                        <wp:posOffset>276776</wp:posOffset>
                      </wp:positionH>
                      <wp:positionV relativeFrom="paragraph">
                        <wp:posOffset>8486</wp:posOffset>
                      </wp:positionV>
                      <wp:extent cx="114668" cy="108705"/>
                      <wp:effectExtent l="0" t="0" r="19050" b="24765"/>
                      <wp:wrapNone/>
                      <wp:docPr id="77" name="Oval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668" cy="1087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781855" id="Oval 77" o:spid="_x0000_s1026" style="position:absolute;margin-left:21.8pt;margin-top:.65pt;width:9.05pt;height: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1.   1         4</w:t>
            </w:r>
          </w:p>
          <w:p w:rsidR="00AE6040" w:rsidRPr="00AE6040" w:rsidRDefault="00AE6040" w:rsidP="00AE6040">
            <w:pPr>
              <w:tabs>
                <w:tab w:val="left" w:pos="67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E046FB" wp14:editId="420FBB83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20955</wp:posOffset>
                      </wp:positionV>
                      <wp:extent cx="114300" cy="108585"/>
                      <wp:effectExtent l="0" t="0" r="19050" b="24765"/>
                      <wp:wrapNone/>
                      <wp:docPr id="78" name="Oval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85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B9CC9F" id="Oval 78" o:spid="_x0000_s1026" style="position:absolute;margin-left:21.65pt;margin-top:1.65pt;width:9pt;height: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      2        5</w:t>
            </w:r>
          </w:p>
          <w:p w:rsidR="00AE6040" w:rsidRPr="00AE6040" w:rsidRDefault="00AE6040" w:rsidP="00AE6040">
            <w:pPr>
              <w:tabs>
                <w:tab w:val="left" w:pos="67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99707F" wp14:editId="497DA528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7620</wp:posOffset>
                      </wp:positionV>
                      <wp:extent cx="114300" cy="108585"/>
                      <wp:effectExtent l="0" t="0" r="19050" b="24765"/>
                      <wp:wrapNone/>
                      <wp:docPr id="79" name="Oval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85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64AB5B" id="Oval 79" o:spid="_x0000_s1026" style="position:absolute;margin-left:21.55pt;margin-top:.6pt;width:9pt;height: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      3        3</w:t>
            </w:r>
          </w:p>
          <w:p w:rsidR="00AE6040" w:rsidRPr="00AE6040" w:rsidRDefault="00AE6040" w:rsidP="00AE6040">
            <w:pPr>
              <w:tabs>
                <w:tab w:val="left" w:pos="67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35D475" wp14:editId="5024800B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20320</wp:posOffset>
                      </wp:positionV>
                      <wp:extent cx="114300" cy="108585"/>
                      <wp:effectExtent l="0" t="0" r="19050" b="24765"/>
                      <wp:wrapNone/>
                      <wp:docPr id="80" name="Oval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858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FD2925" id="Oval 80" o:spid="_x0000_s1026" style="position:absolute;margin-left:21.95pt;margin-top:1.6pt;width:9pt;height:8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" fillcolor="window" strokecolor="windowText" strokeweight="1pt">
                      <v:stroke joinstyle="miter"/>
                    </v:oval>
                  </w:pict>
                </mc:Fallback>
              </mc:AlternateContent>
            </w: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      4        2</w:t>
            </w:r>
          </w:p>
          <w:p w:rsidR="00AE6040" w:rsidRPr="00AE6040" w:rsidRDefault="00AE6040" w:rsidP="00AE6040">
            <w:pPr>
              <w:tabs>
                <w:tab w:val="left" w:pos="675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2. </w:t>
            </w:r>
          </w:p>
          <w:p w:rsidR="00AE6040" w:rsidRPr="00AE6040" w:rsidRDefault="00AE6040" w:rsidP="00AE6040">
            <w:pPr>
              <w:tabs>
                <w:tab w:val="left" w:pos="675"/>
              </w:tabs>
              <w:rPr>
                <w:rFonts w:ascii="Calibri" w:eastAsia="Calibri" w:hAnsi="Calibri" w:cs="Times New Roman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  </w:t>
            </w:r>
            <w:r w:rsidRPr="00AE6040">
              <w:rPr>
                <w:rFonts w:ascii="Calibri" w:eastAsia="Calibri" w:hAnsi="Calibri" w:cs="Times New Roman"/>
              </w:rPr>
              <w:object w:dxaOrig="8928" w:dyaOrig="135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9.15pt;height:36.65pt" o:ole="">
                  <v:imagedata r:id="rId6" o:title=""/>
                </v:shape>
                <o:OLEObject Type="Embed" ProgID="PBrush" ShapeID="_x0000_i1025" DrawAspect="Content" ObjectID="_1617428016" r:id="rId7"/>
              </w:object>
            </w:r>
          </w:p>
          <w:p w:rsidR="00AE6040" w:rsidRPr="00AE6040" w:rsidRDefault="00AE6040" w:rsidP="00AE6040">
            <w:pPr>
              <w:tabs>
                <w:tab w:val="left" w:pos="675"/>
              </w:tabs>
              <w:rPr>
                <w:rFonts w:ascii="Calibri" w:eastAsia="Calibri" w:hAnsi="Calibri" w:cs="Times New Roman"/>
              </w:rPr>
            </w:pPr>
            <w:r w:rsidRPr="00AE6040">
              <w:rPr>
                <w:rFonts w:ascii="Calibri" w:eastAsia="Calibri" w:hAnsi="Calibri" w:cs="Times New Roman"/>
              </w:rPr>
              <w:t xml:space="preserve">3. </w:t>
            </w:r>
            <w:r w:rsidRPr="00AE6040">
              <w:rPr>
                <w:rFonts w:ascii="Calibri" w:eastAsia="Calibri" w:hAnsi="Calibri" w:cs="Times New Roman"/>
              </w:rPr>
              <w:object w:dxaOrig="1860" w:dyaOrig="1752">
                <v:shape id="_x0000_i1026" type="#_x0000_t75" style="width:30.75pt;height:29.05pt" o:ole="">
                  <v:imagedata r:id="rId8" o:title=""/>
                </v:shape>
                <o:OLEObject Type="Embed" ProgID="PBrush" ShapeID="_x0000_i1026" DrawAspect="Content" ObjectID="_1617428017" r:id="rId9"/>
              </w:object>
            </w:r>
            <w:r w:rsidRPr="00AE6040">
              <w:rPr>
                <w:rFonts w:ascii="Calibri" w:eastAsia="Calibri" w:hAnsi="Calibri" w:cs="Times New Roman"/>
              </w:rPr>
              <w:t xml:space="preserve">3       </w:t>
            </w:r>
            <w:r w:rsidRPr="00AE6040">
              <w:rPr>
                <w:rFonts w:ascii="Calibri" w:eastAsia="Calibri" w:hAnsi="Calibri" w:cs="Times New Roman"/>
              </w:rPr>
              <w:object w:dxaOrig="1776" w:dyaOrig="1680">
                <v:shape id="_x0000_i1027" type="#_x0000_t75" style="width:30.75pt;height:29.05pt" o:ole="">
                  <v:imagedata r:id="rId10" o:title=""/>
                </v:shape>
                <o:OLEObject Type="Embed" ProgID="PBrush" ShapeID="_x0000_i1027" DrawAspect="Content" ObjectID="_1617428018" r:id="rId11"/>
              </w:object>
            </w:r>
            <w:r w:rsidRPr="00AE6040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2552" w:type="dxa"/>
            <w:gridSpan w:val="2"/>
          </w:tcPr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6040">
              <w:rPr>
                <w:rFonts w:ascii="Calibri" w:eastAsia="Calibri" w:hAnsi="Calibri" w:cs="Times New Roman"/>
                <w:sz w:val="18"/>
                <w:szCs w:val="18"/>
              </w:rPr>
              <w:t xml:space="preserve">Učenici trebaju u bilježnicu napisati brojeve od 1 do 5 brojkom, brojevnom riječju te prikazati skupom članova. </w:t>
            </w: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AE6040" w:rsidRPr="00AE6040" w:rsidRDefault="00AE6040" w:rsidP="00AE6040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46"/>
        <w:gridCol w:w="4546"/>
      </w:tblGrid>
      <w:tr w:rsidR="00AE6040" w:rsidRPr="00186CD4" w:rsidTr="00152821">
        <w:trPr>
          <w:trHeight w:val="250"/>
        </w:trPr>
        <w:tc>
          <w:tcPr>
            <w:tcW w:w="9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40" w:rsidRPr="00186CD4" w:rsidRDefault="00AE6040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AE6040" w:rsidRPr="00186CD4" w:rsidTr="00152821">
        <w:trPr>
          <w:trHeight w:val="261"/>
        </w:trPr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40" w:rsidRPr="00186CD4" w:rsidRDefault="00AE6040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</w:t>
            </w:r>
            <w:r>
              <w:rPr>
                <w:sz w:val="18"/>
                <w:szCs w:val="18"/>
              </w:rPr>
              <w:t>avanju zadataka te prilagoditi opseg sadržaja.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040" w:rsidRPr="00186CD4" w:rsidRDefault="00AE6040" w:rsidP="00152821">
            <w:pPr>
              <w:rPr>
                <w:sz w:val="18"/>
                <w:szCs w:val="18"/>
              </w:rPr>
            </w:pPr>
          </w:p>
        </w:tc>
      </w:tr>
    </w:tbl>
    <w:p w:rsidR="007C3660" w:rsidRDefault="007C3660" w:rsidP="002E24FE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A73" w:rsidRDefault="00894A73" w:rsidP="002E24FE">
      <w:pPr>
        <w:spacing w:after="0" w:line="240" w:lineRule="auto"/>
      </w:pPr>
      <w:r>
        <w:separator/>
      </w:r>
    </w:p>
  </w:endnote>
  <w:endnote w:type="continuationSeparator" w:id="0">
    <w:p w:rsidR="00894A73" w:rsidRDefault="00894A73" w:rsidP="002E2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A73" w:rsidRDefault="00894A73" w:rsidP="002E24FE">
      <w:pPr>
        <w:spacing w:after="0" w:line="240" w:lineRule="auto"/>
      </w:pPr>
      <w:r>
        <w:separator/>
      </w:r>
    </w:p>
  </w:footnote>
  <w:footnote w:type="continuationSeparator" w:id="0">
    <w:p w:rsidR="00894A73" w:rsidRDefault="00894A73" w:rsidP="002E24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11191E"/>
    <w:rsid w:val="0019249F"/>
    <w:rsid w:val="001A1F22"/>
    <w:rsid w:val="00256193"/>
    <w:rsid w:val="002E24FE"/>
    <w:rsid w:val="003002C4"/>
    <w:rsid w:val="003564DA"/>
    <w:rsid w:val="004C375F"/>
    <w:rsid w:val="004C7690"/>
    <w:rsid w:val="005018FA"/>
    <w:rsid w:val="00506B22"/>
    <w:rsid w:val="005D6799"/>
    <w:rsid w:val="006A7B67"/>
    <w:rsid w:val="006F2BA1"/>
    <w:rsid w:val="00746E2B"/>
    <w:rsid w:val="007C3660"/>
    <w:rsid w:val="00894A73"/>
    <w:rsid w:val="009468B0"/>
    <w:rsid w:val="00993720"/>
    <w:rsid w:val="00A048A0"/>
    <w:rsid w:val="00A57156"/>
    <w:rsid w:val="00AC0B56"/>
    <w:rsid w:val="00AE6040"/>
    <w:rsid w:val="00B11137"/>
    <w:rsid w:val="00B14713"/>
    <w:rsid w:val="00BC000A"/>
    <w:rsid w:val="00BF05AB"/>
    <w:rsid w:val="00C208B7"/>
    <w:rsid w:val="00D02EE8"/>
    <w:rsid w:val="00D42269"/>
    <w:rsid w:val="00D67ADD"/>
    <w:rsid w:val="00DD2658"/>
    <w:rsid w:val="00E43550"/>
    <w:rsid w:val="00EA76F9"/>
    <w:rsid w:val="00EB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9D0A5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E2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24FE"/>
  </w:style>
  <w:style w:type="paragraph" w:styleId="Footer">
    <w:name w:val="footer"/>
    <w:basedOn w:val="Normal"/>
    <w:link w:val="FooterChar"/>
    <w:uiPriority w:val="99"/>
    <w:unhideWhenUsed/>
    <w:rsid w:val="002E24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24FE"/>
  </w:style>
  <w:style w:type="table" w:customStyle="1" w:styleId="TableGrid1">
    <w:name w:val="Table Grid1"/>
    <w:basedOn w:val="TableNormal"/>
    <w:next w:val="TableGrid"/>
    <w:uiPriority w:val="39"/>
    <w:rsid w:val="00A048A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5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15</cp:revision>
  <dcterms:created xsi:type="dcterms:W3CDTF">2018-11-16T12:25:00Z</dcterms:created>
  <dcterms:modified xsi:type="dcterms:W3CDTF">2019-04-22T06:46:00Z</dcterms:modified>
</cp:coreProperties>
</file>